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FE56" w14:textId="77777777" w:rsidR="00BF6090" w:rsidRDefault="00BF6090" w:rsidP="00BF6090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14:paraId="3D9B72B7" w14:textId="1A8C43BC" w:rsidR="00DA78DC" w:rsidRDefault="00807A6E" w:rsidP="00DA78D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для родителей: «</w:t>
      </w:r>
      <w:r w:rsidR="00DA78DC" w:rsidRPr="00807A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Что читать дошкольникам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14:paraId="7D8A7A2B" w14:textId="77777777" w:rsidR="00984630" w:rsidRDefault="00807A6E" w:rsidP="00984630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07A6E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</w:t>
      </w:r>
      <w:r w:rsidRPr="00807A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подготовила </w:t>
      </w:r>
      <w:r w:rsidR="009846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старший   </w:t>
      </w:r>
    </w:p>
    <w:p w14:paraId="7EEE79E9" w14:textId="0B0853A6" w:rsidR="00807A6E" w:rsidRPr="00807A6E" w:rsidRDefault="00984630" w:rsidP="00984630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воспитатель Белоусова О.Н.</w:t>
      </w:r>
    </w:p>
    <w:p w14:paraId="0F8CA934" w14:textId="498341E9" w:rsidR="009E049F" w:rsidRPr="00DF2520" w:rsidRDefault="00B2102F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>ейчас книг в магазине очень много, они разнообразные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>. Какую же книгу выбрать для ребёнка?</w:t>
      </w:r>
    </w:p>
    <w:p w14:paraId="2243F7C0" w14:textId="23509080" w:rsidR="009E049F" w:rsidRPr="00DF2520" w:rsidRDefault="00B2102F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Лучше всего покупать книги с твердой обложкой. Она должна иметь достаточно прочный корешок.  </w:t>
      </w:r>
      <w:r w:rsidR="009E049F" w:rsidRPr="00DF2520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учше выбирать книги с прошитыми страницами, так как склеенные листы быстро распадутся. </w:t>
      </w:r>
    </w:p>
    <w:p w14:paraId="24843BA5" w14:textId="67E33D12" w:rsidR="00DA78DC" w:rsidRPr="00DF2520" w:rsidRDefault="00B2102F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E049F" w:rsidRPr="00DF2520">
        <w:rPr>
          <w:rFonts w:ascii="Times New Roman" w:hAnsi="Times New Roman" w:cs="Times New Roman"/>
          <w:sz w:val="28"/>
          <w:szCs w:val="28"/>
          <w:lang w:eastAsia="ru-RU"/>
        </w:rPr>
        <w:t>Желательно покупать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книги больших форматов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Шрифт и картинки должны быть крупными, </w:t>
      </w:r>
      <w:r w:rsidR="009E049F" w:rsidRPr="00DF2520">
        <w:rPr>
          <w:rFonts w:ascii="Times New Roman" w:hAnsi="Times New Roman" w:cs="Times New Roman"/>
          <w:sz w:val="28"/>
          <w:szCs w:val="28"/>
          <w:lang w:eastAsia="ru-RU"/>
        </w:rPr>
        <w:t>чтобы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привлечь внимание ребе</w:t>
      </w:r>
      <w:r w:rsidR="00BF421E" w:rsidRPr="00DF2520">
        <w:rPr>
          <w:rFonts w:ascii="Times New Roman" w:hAnsi="Times New Roman" w:cs="Times New Roman"/>
          <w:sz w:val="28"/>
          <w:szCs w:val="28"/>
          <w:lang w:eastAsia="ru-RU"/>
        </w:rPr>
        <w:t>нка.</w:t>
      </w:r>
    </w:p>
    <w:p w14:paraId="7FF0F9EF" w14:textId="06C0A00B" w:rsidR="009E049F" w:rsidRPr="00DF2520" w:rsidRDefault="00B2102F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E049F" w:rsidRPr="00DF2520">
        <w:rPr>
          <w:rFonts w:ascii="Times New Roman" w:hAnsi="Times New Roman" w:cs="Times New Roman"/>
          <w:sz w:val="28"/>
          <w:szCs w:val="28"/>
          <w:lang w:eastAsia="ru-RU"/>
        </w:rPr>
        <w:t>Бумага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быть качественная. 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чисто белая или слегка </w:t>
      </w:r>
      <w:r w:rsidR="009E049F" w:rsidRPr="00DF2520">
        <w:rPr>
          <w:rFonts w:ascii="Times New Roman" w:hAnsi="Times New Roman" w:cs="Times New Roman"/>
          <w:sz w:val="28"/>
          <w:szCs w:val="28"/>
          <w:lang w:eastAsia="ru-RU"/>
        </w:rPr>
        <w:t>бежевая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>, (но не серая, которая вредит глаза), плотная, желательно не глянцевая.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049F" w:rsidRPr="00DF252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>рая листов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>не должны быть острыми, чтобы ребенок</w:t>
      </w:r>
      <w:r w:rsidR="0025239B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смог поранит</w:t>
      </w:r>
      <w:r w:rsidR="0025239B" w:rsidRPr="00DF252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ся. </w:t>
      </w:r>
    </w:p>
    <w:p w14:paraId="5AB15396" w14:textId="7131B075" w:rsidR="00866D4B" w:rsidRPr="00DF2520" w:rsidRDefault="00B2102F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E049F" w:rsidRPr="00DF2520">
        <w:rPr>
          <w:rFonts w:ascii="Times New Roman" w:hAnsi="Times New Roman" w:cs="Times New Roman"/>
          <w:sz w:val="28"/>
          <w:szCs w:val="28"/>
          <w:lang w:eastAsia="ru-RU"/>
        </w:rPr>
        <w:t>Шрифт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крупным с четко пропечатанными буквами. 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>аже</w:t>
      </w:r>
      <w:r w:rsidR="0025239B" w:rsidRPr="00DF252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если </w:t>
      </w:r>
      <w:r w:rsidR="009E049F" w:rsidRPr="00DF2520">
        <w:rPr>
          <w:rFonts w:ascii="Times New Roman" w:hAnsi="Times New Roman" w:cs="Times New Roman"/>
          <w:sz w:val="28"/>
          <w:szCs w:val="28"/>
          <w:lang w:eastAsia="ru-RU"/>
        </w:rPr>
        <w:t>ребёнок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еще не умеет читать, он будет рассматривать текст и выискивать знакомые знаки, слова. </w:t>
      </w:r>
    </w:p>
    <w:p w14:paraId="5FE094CE" w14:textId="34B042B1" w:rsidR="00DA78DC" w:rsidRPr="00DF2520" w:rsidRDefault="000E1EF4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Самый оптимальный вариант покупать книгу </w:t>
      </w:r>
      <w:r w:rsidR="00866D4B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5-7 лет с </w:t>
      </w:r>
      <w:r w:rsidR="0025239B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866D4B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5239B" w:rsidRPr="00DF252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6D4B" w:rsidRPr="00DF2520">
        <w:rPr>
          <w:rFonts w:ascii="Times New Roman" w:hAnsi="Times New Roman" w:cs="Times New Roman"/>
          <w:sz w:val="28"/>
          <w:szCs w:val="28"/>
          <w:lang w:eastAsia="ru-RU"/>
        </w:rPr>
        <w:t>сказками.</w:t>
      </w:r>
    </w:p>
    <w:p w14:paraId="03E51067" w14:textId="77777777" w:rsidR="000E1EF4" w:rsidRPr="00DF2520" w:rsidRDefault="000E1EF4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B3240" w:rsidRPr="00DF25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иллюстрации </w:t>
      </w:r>
      <w:r w:rsidR="007B3240" w:rsidRPr="00DF2520">
        <w:rPr>
          <w:rFonts w:ascii="Times New Roman" w:hAnsi="Times New Roman" w:cs="Times New Roman"/>
          <w:sz w:val="28"/>
          <w:szCs w:val="28"/>
          <w:lang w:eastAsia="ru-RU"/>
        </w:rPr>
        <w:t>нужно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сосредоточить основное внимание. От картинок будет зависеть, как </w:t>
      </w:r>
      <w:r w:rsidR="007B3240" w:rsidRPr="00DF2520">
        <w:rPr>
          <w:rFonts w:ascii="Times New Roman" w:hAnsi="Times New Roman" w:cs="Times New Roman"/>
          <w:sz w:val="28"/>
          <w:szCs w:val="28"/>
          <w:lang w:eastAsia="ru-RU"/>
        </w:rPr>
        <w:t>ребёнок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будет воспринимать текст, какими представит героев сказок. Не покупайте книги с компьютерными рисунками. Они неживые, холодны, неприятны к восприятию</w:t>
      </w:r>
      <w:r w:rsidR="00BF421E" w:rsidRPr="00DF25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12C66F" w14:textId="78755FAD" w:rsidR="00DA78DC" w:rsidRPr="00DF2520" w:rsidRDefault="000E1EF4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B3240" w:rsidRPr="00DF2520">
        <w:rPr>
          <w:rFonts w:ascii="Times New Roman" w:hAnsi="Times New Roman" w:cs="Times New Roman"/>
          <w:bCs/>
          <w:sz w:val="28"/>
          <w:szCs w:val="28"/>
          <w:lang w:eastAsia="ru-RU"/>
        </w:rPr>
        <w:t>Цвет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не должен быть слишком контрастным, детям лучше воспринимать картинки с нежными </w:t>
      </w:r>
      <w:r w:rsidR="007B3240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полутонами. 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Лучше выберете иллюстрации таких мастеров, как Бориса </w:t>
      </w:r>
      <w:proofErr w:type="spellStart"/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>Диодорова</w:t>
      </w:r>
      <w:proofErr w:type="spellEnd"/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>, Ю. Васнецова, Ю. Чижикова</w:t>
      </w:r>
      <w:r w:rsidR="0025239B" w:rsidRPr="00DF2520">
        <w:rPr>
          <w:rFonts w:ascii="Times New Roman" w:hAnsi="Times New Roman" w:cs="Times New Roman"/>
          <w:sz w:val="28"/>
          <w:szCs w:val="28"/>
          <w:lang w:eastAsia="ru-RU"/>
        </w:rPr>
        <w:t>, В Сутеева.</w:t>
      </w:r>
    </w:p>
    <w:p w14:paraId="12F63B8E" w14:textId="2D32D34C" w:rsidR="00DA78DC" w:rsidRPr="00DF2520" w:rsidRDefault="000E1EF4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>Обязательно обратите внимание на выражение лиц персонажей книги: даже самые страшные герои не должны пугать ребенка. Он, глядя на картинки, должен верить, что зло будет побеждено добром.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A78DC" w:rsidRPr="00DF2520">
        <w:rPr>
          <w:rFonts w:ascii="Times New Roman" w:hAnsi="Times New Roman" w:cs="Times New Roman"/>
          <w:sz w:val="28"/>
          <w:szCs w:val="28"/>
          <w:lang w:eastAsia="ru-RU"/>
        </w:rPr>
        <w:t>Выбирая книги для чтения дошкольнику, ещё следует обратить внимание на </w:t>
      </w:r>
      <w:r w:rsidR="00DA78DC" w:rsidRPr="00DF25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следующее моменты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B576AE4" w14:textId="34B6234A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Интереснее всего для любого человека информация</w:t>
      </w:r>
      <w:r w:rsidR="0025239B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о нем самом или о подобном. Поэтому основным принципом выбора книг для дошкольников будет тема «О детях». Далее — книги о природе, животных, приключениях и </w:t>
      </w:r>
      <w:proofErr w:type="spellStart"/>
      <w:proofErr w:type="gramStart"/>
      <w:r w:rsidRPr="00DF2520">
        <w:rPr>
          <w:rFonts w:ascii="Times New Roman" w:hAnsi="Times New Roman" w:cs="Times New Roman"/>
          <w:sz w:val="28"/>
          <w:szCs w:val="28"/>
          <w:lang w:eastAsia="ru-RU"/>
        </w:rPr>
        <w:t>т,д</w:t>
      </w:r>
      <w:proofErr w:type="spellEnd"/>
      <w:r w:rsidRPr="00DF252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3AC5810" w14:textId="48B9565F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Книга, которую читает взрослый ребенку, должна нравиться ему самому. Если вам не нравится — лучше не берите, это будет чувствоваться в вашем чтении</w:t>
      </w:r>
      <w:r w:rsidR="0025239B" w:rsidRPr="00DF252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и не вызовет должного отклика у ребенка. Поэтому постарайтесь заранее прочитать то, что собираетесь читать ребенку. Вспомните книги, которые читали в детстве вам, спросите у своих родителей, опросите знакомых, что они читают своим детям.</w:t>
      </w:r>
    </w:p>
    <w:p w14:paraId="75BB303B" w14:textId="73FBE062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Каждый ребенок является индивидуальностью. Значит, интересы ребенка могут отличаться от</w:t>
      </w:r>
      <w:r w:rsidR="00E95BDB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520">
        <w:rPr>
          <w:rFonts w:ascii="Times New Roman" w:hAnsi="Times New Roman" w:cs="Times New Roman"/>
          <w:bCs/>
          <w:sz w:val="28"/>
          <w:szCs w:val="28"/>
          <w:lang w:eastAsia="ru-RU"/>
        </w:rPr>
        <w:t>ваших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>. Ищите то, что понравится</w:t>
      </w:r>
      <w:r w:rsidR="0025239B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, предлагайте 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разные варианты, и вы обязательно найдете то, что будет</w:t>
      </w:r>
      <w:r w:rsidR="000E1EF4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ему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по вкусу, или же ждите, пока он «дорастет» до предложенной книги. </w:t>
      </w:r>
    </w:p>
    <w:p w14:paraId="214796E5" w14:textId="0B1E9AE4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Выберите правильное время для чтения. Не читайте насильно. Если ребенок хочет поиграть, побегать, предоставьте ему такую возможность, а для чтения подойдет и вечернее время, и послеобеденное. Главное, чтобы ваше чтение не становилось неприятным занятием.</w:t>
      </w:r>
    </w:p>
    <w:p w14:paraId="5274A5A8" w14:textId="5B10A21F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Читая книгу, важно успеть остановиться до того момента, когда ребенок заскучает. Лучше чуть меньше, но регулярно (каждый день по 10</w:t>
      </w:r>
      <w:r w:rsidR="000E1EF4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>-15 минут)</w:t>
      </w:r>
      <w:r w:rsidR="000E1EF4" w:rsidRPr="00DF25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040F65" w14:textId="633FFB52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Для дошкольника очень важно перечитывание. Не отказывайтесь перечитать любимую книгу в 5-10-й раз. Для дошкольника перечитывание создает ситуацию комфортности. Ребёнок, когда ему читают первый </w:t>
      </w:r>
      <w:r w:rsidR="00E95BDB" w:rsidRPr="00DF2520">
        <w:rPr>
          <w:rFonts w:ascii="Times New Roman" w:hAnsi="Times New Roman" w:cs="Times New Roman"/>
          <w:sz w:val="28"/>
          <w:szCs w:val="28"/>
          <w:lang w:eastAsia="ru-RU"/>
        </w:rPr>
        <w:t>раз, пытается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понять произведение; во время перечитывания этой книги второй раз, он пыт</w:t>
      </w:r>
      <w:r w:rsidR="00E95BDB" w:rsidRPr="00DF252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ется запомнить фразы и </w:t>
      </w:r>
      <w:proofErr w:type="gramStart"/>
      <w:r w:rsidRPr="00DF2520">
        <w:rPr>
          <w:rFonts w:ascii="Times New Roman" w:hAnsi="Times New Roman" w:cs="Times New Roman"/>
          <w:sz w:val="28"/>
          <w:szCs w:val="28"/>
          <w:lang w:eastAsia="ru-RU"/>
        </w:rPr>
        <w:t>предложения ,</w:t>
      </w:r>
      <w:proofErr w:type="gramEnd"/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используемые в тексте, и,</w:t>
      </w:r>
      <w:r w:rsidR="00807A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>лишь, когда запомнит текст</w:t>
      </w:r>
      <w:r w:rsidR="00DF2520" w:rsidRPr="00DF252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начинает использовать слова и выражения этого текста, пересказывая это произведение кому-либо. </w:t>
      </w:r>
      <w:r w:rsidR="00DF2520" w:rsidRPr="00DF252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>ебенок, требующий неоднократного перечитывания, с литературоведческой точки зрения ведет себя как «правильный» читатель. Только такое поведение дает возможность проникнуть в сущность произведения.</w:t>
      </w:r>
    </w:p>
    <w:p w14:paraId="16CF8F14" w14:textId="196A07C1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Нет жесткого разграничения в чтении младшим дошкольникам и старшим. Если в опыте ребенка не было книг для младших, вы можете со старшими детьми спокойно начинать знакомство с них. Те, у кого дома есть несколько детей разного возраста, замечали, как старшие с удовольствием слушают произведения для младших, активно их воспринимают, обсуждают, проговаривают, создавая тем самым очень благоприятную ситуацию примера и повторения, помогая тем самым младшим лучше понять их содержание</w:t>
      </w:r>
      <w:r w:rsidR="00DF2520" w:rsidRPr="00DF25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3B825A6" w14:textId="77777777" w:rsidR="00DF2520" w:rsidRPr="00DF2520" w:rsidRDefault="00DF2520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B0AFA2" w14:textId="01A3572C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читать детям среднего и старшего дошкольного возраста (</w:t>
      </w:r>
      <w:r w:rsidR="00BF6090" w:rsidRPr="00DF25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1546B3" w:rsidRPr="00DF25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25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E95BDB" w:rsidRPr="00DF25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F25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лет)?</w:t>
      </w:r>
    </w:p>
    <w:p w14:paraId="1C4EAAA0" w14:textId="28995FBE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В чтение для детей </w:t>
      </w:r>
      <w:r w:rsidR="00BF6090" w:rsidRPr="00DF25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07A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95BDB" w:rsidRPr="00DF252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-летнего возраста вводится литература разных эпох, начиная с XIX века. Конечно, XIX век отстоит от нашего времени довольно далеко, поэтому некоторые понятия уже устарели и требуют пояснений. Например, в сказках А. С. Пушкина встречаются такие слова, как «кичка», «столбовая дворянка», «прясть», «вареная полба», «оброк». Без словаря не обойтись. </w:t>
      </w:r>
    </w:p>
    <w:p w14:paraId="10F48EA0" w14:textId="137D894A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В литературе XX века проблемы нравственного воспитания поднимались часто. При этом писатели выбирали различные жанровые формы, чтобы показать свое отношение к происходящему — рассказ, стихотворение, сказку. Однако общее направление оставалось единым — воспитать доброго, отзывчивого, ответственного человека.</w:t>
      </w:r>
      <w:r w:rsidR="001546B3"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Что же читать?</w:t>
      </w:r>
    </w:p>
    <w:p w14:paraId="11104314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— Е, Д. Пермяк: рассказы «Пичугин мост», «Смородинка», «Чужая калитка», «Как Маша стала большой» и др.</w:t>
      </w:r>
    </w:p>
    <w:p w14:paraId="37EA1D86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— С. А. Баруздин: рассказы о детях («Светлана», «Человеки»), рассказы о животных («Смелый поросенок», «</w:t>
      </w:r>
      <w:proofErr w:type="spellStart"/>
      <w:r w:rsidRPr="00DF2520">
        <w:rPr>
          <w:rFonts w:ascii="Times New Roman" w:hAnsi="Times New Roman" w:cs="Times New Roman"/>
          <w:sz w:val="28"/>
          <w:szCs w:val="28"/>
          <w:lang w:eastAsia="ru-RU"/>
        </w:rPr>
        <w:t>Котенкина</w:t>
      </w:r>
      <w:proofErr w:type="spellEnd"/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мама», «Слоновья память», «Хитрый симпатяга», «</w:t>
      </w:r>
      <w:proofErr w:type="spellStart"/>
      <w:r w:rsidRPr="00DF2520">
        <w:rPr>
          <w:rFonts w:ascii="Times New Roman" w:hAnsi="Times New Roman" w:cs="Times New Roman"/>
          <w:sz w:val="28"/>
          <w:szCs w:val="28"/>
          <w:lang w:eastAsia="ru-RU"/>
        </w:rPr>
        <w:t>Рави</w:t>
      </w:r>
      <w:proofErr w:type="spellEnd"/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и Шаши»), «Сказки о трамвае».</w:t>
      </w:r>
    </w:p>
    <w:p w14:paraId="2B7B6D8E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Часто воспитательная направленность проявлялась в юмористической ситуации. При этом нравственное начало нисколько не ослаблялось, а наоборот, усиливалось.</w:t>
      </w:r>
    </w:p>
    <w:p w14:paraId="3926AC30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— В, Ю. Драгунский: рассказы: «Он живой и светится», «Друг детства», «Что я люблю», «Англичанин </w:t>
      </w:r>
      <w:proofErr w:type="spellStart"/>
      <w:r w:rsidRPr="00DF2520">
        <w:rPr>
          <w:rFonts w:ascii="Times New Roman" w:hAnsi="Times New Roman" w:cs="Times New Roman"/>
          <w:sz w:val="28"/>
          <w:szCs w:val="28"/>
          <w:lang w:eastAsia="ru-RU"/>
        </w:rPr>
        <w:t>Павля</w:t>
      </w:r>
      <w:proofErr w:type="spellEnd"/>
      <w:r w:rsidRPr="00DF2520">
        <w:rPr>
          <w:rFonts w:ascii="Times New Roman" w:hAnsi="Times New Roman" w:cs="Times New Roman"/>
          <w:sz w:val="28"/>
          <w:szCs w:val="28"/>
          <w:lang w:eastAsia="ru-RU"/>
        </w:rPr>
        <w:t>», «3аколдованная буква» (сборник «Денискины рассказы»).</w:t>
      </w:r>
    </w:p>
    <w:p w14:paraId="1BA891D8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— Н, Н. Носов: рассказы «Фантазеры», «Телефон», «Мишкина каша», «Живая шляпа», «Ступеньки», «3аплатка», «Милиционер», «На горке», сказка «Бобик в гостях у Барбоса».</w:t>
      </w:r>
    </w:p>
    <w:p w14:paraId="2CEFCE3B" w14:textId="30B7E855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Среди познавательной литературы наибольшей популярностью пользуются, </w:t>
      </w:r>
      <w:proofErr w:type="gramStart"/>
      <w:r w:rsidRPr="00DF2520">
        <w:rPr>
          <w:rFonts w:ascii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2520">
        <w:rPr>
          <w:rFonts w:ascii="Times New Roman" w:hAnsi="Times New Roman" w:cs="Times New Roman"/>
          <w:sz w:val="28"/>
          <w:szCs w:val="28"/>
          <w:lang w:eastAsia="ru-RU"/>
        </w:rPr>
        <w:t>жe</w:t>
      </w:r>
      <w:proofErr w:type="spellEnd"/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, природоведческие сказки и рассказы. </w:t>
      </w:r>
    </w:p>
    <w:p w14:paraId="06C78135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— В. Бианки: сказки «Лис и мышонок», «Мышонок Пик», «Сова», «Чей нос лучше», «Первая охота», «Лесные домишки», «Теремок».</w:t>
      </w:r>
    </w:p>
    <w:p w14:paraId="2EB48494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— Е. Чарушин: рассказы «Медвежата», «Олешки», «Томкины сны», цикл рассказов «Никитка и его друзья», «Про зверей», «Про охоту», «Про меня самого». Кстати, Е. И. Чарушин является художником-иллюстратором ко многим природоведческим книгам, в том числе и к своим,</w:t>
      </w:r>
    </w:p>
    <w:p w14:paraId="5E4EEFB1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— Н. Сладков: сказки «Зимнее лето», «Зимние долги», «Загадочный зверь», «Судили-рядили».</w:t>
      </w:r>
    </w:p>
    <w:p w14:paraId="154E2F8C" w14:textId="49A20276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— Э. </w:t>
      </w:r>
      <w:proofErr w:type="spellStart"/>
      <w:r w:rsidRPr="00DF2520">
        <w:rPr>
          <w:rFonts w:ascii="Times New Roman" w:hAnsi="Times New Roman" w:cs="Times New Roman"/>
          <w:sz w:val="28"/>
          <w:szCs w:val="28"/>
          <w:lang w:eastAsia="ru-RU"/>
        </w:rPr>
        <w:t>Шим</w:t>
      </w:r>
      <w:proofErr w:type="spellEnd"/>
      <w:r w:rsidRPr="00DF2520">
        <w:rPr>
          <w:rFonts w:ascii="Times New Roman" w:hAnsi="Times New Roman" w:cs="Times New Roman"/>
          <w:sz w:val="28"/>
          <w:szCs w:val="28"/>
          <w:lang w:eastAsia="ru-RU"/>
        </w:rPr>
        <w:t>: сказки «Кто копыто потерял?»</w:t>
      </w:r>
      <w:r w:rsidR="00BF421E" w:rsidRPr="00DF252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 «Лебедь, рак и щука» и др.</w:t>
      </w:r>
    </w:p>
    <w:p w14:paraId="7382C3F4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— Н. Павлова, сказки «Зимняя пирушка», «Живая бусинка», «Большое чудо».</w:t>
      </w:r>
    </w:p>
    <w:p w14:paraId="7AA46D62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— С. Сахарнов. сказки «Почему щука в море не живет», «Как пескарь учился хвостом вперед плавать» и др.</w:t>
      </w:r>
    </w:p>
    <w:p w14:paraId="110551A6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— Е. Пермяк: сказки «Хитрый коврик», «Мелкие калоши», «Пропавшие нитки».</w:t>
      </w:r>
    </w:p>
    <w:p w14:paraId="141A0953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— Природоведческие рассказы Г. </w:t>
      </w:r>
      <w:proofErr w:type="spellStart"/>
      <w:r w:rsidRPr="00DF2520">
        <w:rPr>
          <w:rFonts w:ascii="Times New Roman" w:hAnsi="Times New Roman" w:cs="Times New Roman"/>
          <w:sz w:val="28"/>
          <w:szCs w:val="28"/>
          <w:lang w:eastAsia="ru-RU"/>
        </w:rPr>
        <w:t>Скребицкого</w:t>
      </w:r>
      <w:proofErr w:type="spellEnd"/>
      <w:r w:rsidRPr="00DF2520">
        <w:rPr>
          <w:rFonts w:ascii="Times New Roman" w:hAnsi="Times New Roman" w:cs="Times New Roman"/>
          <w:sz w:val="28"/>
          <w:szCs w:val="28"/>
          <w:lang w:eastAsia="ru-RU"/>
        </w:rPr>
        <w:t>, Г. Снегирева, В. Чаплиной, О. Перовской помогают почувствовать себя реальным участником описываемых событий.</w:t>
      </w:r>
    </w:p>
    <w:p w14:paraId="45E47B96" w14:textId="79BC8DDB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В чтении дошкольников одно из главных мест принадлежит сказке</w:t>
      </w:r>
      <w:r w:rsidR="001546B3" w:rsidRPr="00DF252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965F970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— А. Толстой: «Приключения Буратино, или Золотой ключик».</w:t>
      </w:r>
    </w:p>
    <w:p w14:paraId="081F36A0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— А. Волков: «Волшебник Изумрудного города».</w:t>
      </w:r>
    </w:p>
    <w:p w14:paraId="307F520C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— Т. Александрова: «Кузька в новом доме», «Кузька в лесу», «Кузька у Бабы-яги», «Сундучок с книжками» (восемь сказок для самых маленьких).</w:t>
      </w:r>
    </w:p>
    <w:p w14:paraId="1F7B597F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DF2520">
        <w:rPr>
          <w:rFonts w:ascii="Times New Roman" w:hAnsi="Times New Roman" w:cs="Times New Roman"/>
          <w:sz w:val="28"/>
          <w:szCs w:val="28"/>
          <w:lang w:eastAsia="ru-RU"/>
        </w:rPr>
        <w:t>Б.Заходер</w:t>
      </w:r>
      <w:proofErr w:type="spellEnd"/>
      <w:r w:rsidRPr="00DF2520">
        <w:rPr>
          <w:rFonts w:ascii="Times New Roman" w:hAnsi="Times New Roman" w:cs="Times New Roman"/>
          <w:sz w:val="28"/>
          <w:szCs w:val="28"/>
          <w:lang w:eastAsia="ru-RU"/>
        </w:rPr>
        <w:t>: «Серая звездочка», «Русачок», «Отшельник и роза», «История гусеницы», «Почему рыбы молчат», «Ма-Тари-Кари».</w:t>
      </w:r>
    </w:p>
    <w:p w14:paraId="5A252D62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— В. Катаев: «Цветик – семицветик». «Дудочка и кувшинчик».</w:t>
      </w:r>
    </w:p>
    <w:p w14:paraId="5F4AF70B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— Г, Остер: «38 попугаев», «Котенок по имени Гав», «Попался, который кусался».</w:t>
      </w:r>
    </w:p>
    <w:p w14:paraId="59F45728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— Э. Успенский: «Вниз по волшебной реке», «Крокодил Гена и его друзья», «Дядя Федор, пес и кот».</w:t>
      </w:r>
    </w:p>
    <w:p w14:paraId="0DC08488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— С. Козлов: «</w:t>
      </w:r>
      <w:proofErr w:type="spellStart"/>
      <w:r w:rsidRPr="00DF2520">
        <w:rPr>
          <w:rFonts w:ascii="Times New Roman" w:hAnsi="Times New Roman" w:cs="Times New Roman"/>
          <w:sz w:val="28"/>
          <w:szCs w:val="28"/>
          <w:lang w:eastAsia="ru-RU"/>
        </w:rPr>
        <w:t>Трям</w:t>
      </w:r>
      <w:proofErr w:type="spellEnd"/>
      <w:r w:rsidRPr="00DF2520">
        <w:rPr>
          <w:rFonts w:ascii="Times New Roman" w:hAnsi="Times New Roman" w:cs="Times New Roman"/>
          <w:sz w:val="28"/>
          <w:szCs w:val="28"/>
          <w:lang w:eastAsia="ru-RU"/>
        </w:rPr>
        <w:t>! Здравствуйте!», «Я на солнышке лежу», «Ежик в тумане».</w:t>
      </w:r>
    </w:p>
    <w:p w14:paraId="2DA91792" w14:textId="77777777" w:rsidR="00DA78DC" w:rsidRPr="00DF2520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— Г. Цыферов. «Паровозик из Ромашково».</w:t>
      </w:r>
    </w:p>
    <w:p w14:paraId="24F41AEA" w14:textId="77777777" w:rsidR="001546B3" w:rsidRPr="00DF2520" w:rsidRDefault="001546B3" w:rsidP="001546B3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AF9FE6D" w14:textId="4F9BBED0" w:rsidR="00DA78DC" w:rsidRPr="00DF2520" w:rsidRDefault="00DA78DC" w:rsidP="001546B3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Уважаемые родители!</w:t>
      </w:r>
    </w:p>
    <w:p w14:paraId="73A272E3" w14:textId="6126B7EF" w:rsidR="00DA78DC" w:rsidRDefault="00DA78DC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2520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F421E" w:rsidRPr="00DF2520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DF2520">
        <w:rPr>
          <w:rFonts w:ascii="Times New Roman" w:hAnsi="Times New Roman" w:cs="Times New Roman"/>
          <w:sz w:val="28"/>
          <w:szCs w:val="28"/>
          <w:lang w:eastAsia="ru-RU"/>
        </w:rPr>
        <w:t xml:space="preserve">тобы купленная книга действительно стала лучшим подарком, а не просто украшением комнаты, выбирая ее, забудьте о формальном подходе. Особенно это важно, если речь идет о выборе книг для ребенка. Ведь от того, какие книжки будут окружать малыша, во </w:t>
      </w:r>
      <w:r w:rsidRPr="00807A6E">
        <w:rPr>
          <w:rFonts w:ascii="Times New Roman" w:hAnsi="Times New Roman" w:cs="Times New Roman"/>
          <w:sz w:val="28"/>
          <w:szCs w:val="28"/>
          <w:lang w:eastAsia="ru-RU"/>
        </w:rPr>
        <w:t>многом зависит его дальнейш</w:t>
      </w:r>
      <w:r w:rsidR="00DF2520" w:rsidRPr="00807A6E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807A6E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развитие.</w:t>
      </w:r>
    </w:p>
    <w:p w14:paraId="256B3ADF" w14:textId="1DBE37D5" w:rsidR="00807A6E" w:rsidRDefault="00807A6E" w:rsidP="00154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70B069" w14:textId="597DABA5" w:rsidR="00807A6E" w:rsidRPr="00807A6E" w:rsidRDefault="00807A6E" w:rsidP="001546B3">
      <w:pPr>
        <w:pStyle w:val="a4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</w:p>
    <w:sectPr w:rsidR="00807A6E" w:rsidRPr="0080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34D"/>
    <w:multiLevelType w:val="multilevel"/>
    <w:tmpl w:val="46A4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817A8"/>
    <w:multiLevelType w:val="multilevel"/>
    <w:tmpl w:val="8D54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0557B"/>
    <w:multiLevelType w:val="multilevel"/>
    <w:tmpl w:val="3304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22A29"/>
    <w:multiLevelType w:val="multilevel"/>
    <w:tmpl w:val="52B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F5715"/>
    <w:multiLevelType w:val="multilevel"/>
    <w:tmpl w:val="05A6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C6317"/>
    <w:multiLevelType w:val="multilevel"/>
    <w:tmpl w:val="6AE0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46C0C"/>
    <w:multiLevelType w:val="multilevel"/>
    <w:tmpl w:val="C460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10945"/>
    <w:multiLevelType w:val="multilevel"/>
    <w:tmpl w:val="78A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44434"/>
    <w:multiLevelType w:val="multilevel"/>
    <w:tmpl w:val="919A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2511E"/>
    <w:multiLevelType w:val="multilevel"/>
    <w:tmpl w:val="5714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555573">
    <w:abstractNumId w:val="0"/>
  </w:num>
  <w:num w:numId="2" w16cid:durableId="1037700589">
    <w:abstractNumId w:val="4"/>
  </w:num>
  <w:num w:numId="3" w16cid:durableId="1179003431">
    <w:abstractNumId w:val="9"/>
  </w:num>
  <w:num w:numId="4" w16cid:durableId="1197892804">
    <w:abstractNumId w:val="8"/>
  </w:num>
  <w:num w:numId="5" w16cid:durableId="1730107202">
    <w:abstractNumId w:val="7"/>
  </w:num>
  <w:num w:numId="6" w16cid:durableId="1091395166">
    <w:abstractNumId w:val="3"/>
  </w:num>
  <w:num w:numId="7" w16cid:durableId="1660648446">
    <w:abstractNumId w:val="5"/>
  </w:num>
  <w:num w:numId="8" w16cid:durableId="265308328">
    <w:abstractNumId w:val="2"/>
  </w:num>
  <w:num w:numId="9" w16cid:durableId="1052730088">
    <w:abstractNumId w:val="6"/>
  </w:num>
  <w:num w:numId="10" w16cid:durableId="426469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DC"/>
    <w:rsid w:val="000E1EF4"/>
    <w:rsid w:val="001546B3"/>
    <w:rsid w:val="001937DE"/>
    <w:rsid w:val="0025239B"/>
    <w:rsid w:val="006B3C96"/>
    <w:rsid w:val="007B3240"/>
    <w:rsid w:val="00807A6E"/>
    <w:rsid w:val="00866D4B"/>
    <w:rsid w:val="00984630"/>
    <w:rsid w:val="009E049F"/>
    <w:rsid w:val="00B2102F"/>
    <w:rsid w:val="00B808C2"/>
    <w:rsid w:val="00BF421E"/>
    <w:rsid w:val="00BF6090"/>
    <w:rsid w:val="00C01D1A"/>
    <w:rsid w:val="00DA78DC"/>
    <w:rsid w:val="00DF2520"/>
    <w:rsid w:val="00E95BDB"/>
    <w:rsid w:val="00F8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A496"/>
  <w15:chartTrackingRefBased/>
  <w15:docId w15:val="{1E2D7E2E-2145-4B7D-A04C-3543F4A5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4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4</cp:revision>
  <dcterms:created xsi:type="dcterms:W3CDTF">2023-02-19T15:00:00Z</dcterms:created>
  <dcterms:modified xsi:type="dcterms:W3CDTF">2024-05-14T12:48:00Z</dcterms:modified>
</cp:coreProperties>
</file>